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4CA8" w14:textId="21D56008" w:rsidR="009E167C" w:rsidRDefault="009E167C" w:rsidP="00124BA1">
      <w:pPr>
        <w:pStyle w:val="Header"/>
        <w:jc w:val="center"/>
        <w:rPr>
          <w:b/>
          <w:sz w:val="36"/>
        </w:rPr>
      </w:pPr>
      <w:r>
        <w:rPr>
          <w:b/>
          <w:sz w:val="36"/>
        </w:rPr>
        <w:t>Smile Flushing PLLC</w:t>
      </w:r>
    </w:p>
    <w:p w14:paraId="70076330" w14:textId="004AB603" w:rsidR="00124BA1" w:rsidRDefault="00FB759D" w:rsidP="00124BA1">
      <w:pPr>
        <w:pStyle w:val="Header"/>
        <w:jc w:val="center"/>
        <w:rPr>
          <w:sz w:val="32"/>
          <w:szCs w:val="32"/>
        </w:rPr>
      </w:pPr>
      <w:r>
        <w:rPr>
          <w:b/>
          <w:sz w:val="36"/>
        </w:rPr>
        <w:t>Dr. Alex B. Bowden D.D.S</w:t>
      </w:r>
    </w:p>
    <w:p w14:paraId="59AF0461" w14:textId="77777777" w:rsidR="00FB759D" w:rsidRDefault="00FB759D" w:rsidP="00237E40">
      <w:pPr>
        <w:pStyle w:val="Header"/>
        <w:jc w:val="center"/>
        <w:rPr>
          <w:b/>
          <w:i/>
          <w:sz w:val="32"/>
          <w:szCs w:val="32"/>
          <w:u w:val="single"/>
        </w:rPr>
      </w:pPr>
    </w:p>
    <w:p w14:paraId="3609DFBF" w14:textId="2A47D368" w:rsidR="00413276" w:rsidRDefault="00124BA1" w:rsidP="00FB759D">
      <w:pPr>
        <w:pStyle w:val="Header"/>
        <w:jc w:val="center"/>
      </w:pPr>
      <w:r w:rsidRPr="00237E40">
        <w:rPr>
          <w:b/>
          <w:i/>
          <w:sz w:val="32"/>
          <w:szCs w:val="32"/>
          <w:u w:val="single"/>
        </w:rPr>
        <w:t>Financial Policy</w:t>
      </w:r>
      <w:r w:rsidR="00237E40" w:rsidRPr="00237E40">
        <w:rPr>
          <w:b/>
          <w:i/>
          <w:sz w:val="32"/>
          <w:szCs w:val="32"/>
          <w:u w:val="single"/>
        </w:rPr>
        <w:t xml:space="preserve"> &amp; Consent for Services</w:t>
      </w:r>
    </w:p>
    <w:p w14:paraId="33D96347" w14:textId="77777777" w:rsidR="00413276" w:rsidRDefault="0098070B">
      <w:r>
        <w:t xml:space="preserve">Welcome! Thank </w:t>
      </w:r>
      <w:r w:rsidR="00413276">
        <w:t>you for selecting us to be your dental health care provider.  Our goal is to provide you and</w:t>
      </w:r>
      <w:r>
        <w:t xml:space="preserve"> </w:t>
      </w:r>
      <w:r w:rsidR="00413276">
        <w:t xml:space="preserve">  your family with exceptional dental care. We want you to feel welcome and as comfortable as possible throughout our relationship. We encourage you to ask questions and to be involved in treatment decisions. This includes understanding your treatment plan as well as our financial policy.</w:t>
      </w:r>
    </w:p>
    <w:p w14:paraId="35C259CF" w14:textId="77777777" w:rsidR="00413276" w:rsidRDefault="00413276">
      <w:pPr>
        <w:rPr>
          <w:b/>
          <w:sz w:val="24"/>
          <w:szCs w:val="24"/>
        </w:rPr>
      </w:pPr>
      <w:r w:rsidRPr="00413276">
        <w:rPr>
          <w:b/>
          <w:sz w:val="24"/>
          <w:szCs w:val="24"/>
        </w:rPr>
        <w:t>FINANCIAL AGREEMENT:</w:t>
      </w:r>
      <w:r>
        <w:rPr>
          <w:b/>
          <w:sz w:val="24"/>
          <w:szCs w:val="24"/>
        </w:rPr>
        <w:t xml:space="preserve"> </w:t>
      </w:r>
      <w:r w:rsidR="00237E40">
        <w:rPr>
          <w:b/>
          <w:sz w:val="24"/>
          <w:szCs w:val="24"/>
        </w:rPr>
        <w:t xml:space="preserve">             </w:t>
      </w:r>
    </w:p>
    <w:p w14:paraId="7BFC2AD2" w14:textId="77777777" w:rsidR="00485700" w:rsidRPr="00CE0840" w:rsidRDefault="00413276">
      <w:r>
        <w:t>Patients are expec</w:t>
      </w:r>
      <w:r w:rsidR="005647F1">
        <w:t>ted to pay for</w:t>
      </w:r>
      <w:r>
        <w:t xml:space="preserve"> services at the time they are rendered. Our patients who have dental insurance are expected to pay the amount of th</w:t>
      </w:r>
      <w:r w:rsidR="00C61F10">
        <w:t>eir estimated co pay and deducti</w:t>
      </w:r>
      <w:r>
        <w:t xml:space="preserve">ble at the time of service. Payments may be made using cash, check, </w:t>
      </w:r>
      <w:r w:rsidR="0098070B">
        <w:t xml:space="preserve">or credit card.  We also offer </w:t>
      </w:r>
      <w:r>
        <w:t xml:space="preserve">CARECREDIT which is a financial option that is available for healthcare expenses.  We offer a </w:t>
      </w:r>
      <w:r w:rsidR="003166F0">
        <w:t>3</w:t>
      </w:r>
      <w:r>
        <w:t xml:space="preserve">% cash discount for any </w:t>
      </w:r>
      <w:r w:rsidR="0098070B">
        <w:t xml:space="preserve">dental treatment over </w:t>
      </w:r>
      <w:r w:rsidR="005647F1">
        <w:t>$1</w:t>
      </w:r>
      <w:r>
        <w:t xml:space="preserve">00.00 that is paid in full </w:t>
      </w:r>
      <w:r w:rsidRPr="00043B5E">
        <w:rPr>
          <w:u w:val="single"/>
        </w:rPr>
        <w:t>at time of service</w:t>
      </w:r>
      <w:r>
        <w:t>.</w:t>
      </w:r>
      <w:r w:rsidR="00485700">
        <w:t xml:space="preserve">  </w:t>
      </w:r>
      <w:r w:rsidR="00485700">
        <w:rPr>
          <w:b/>
          <w:sz w:val="24"/>
          <w:szCs w:val="24"/>
        </w:rPr>
        <w:t xml:space="preserve">Initial __________    </w:t>
      </w:r>
    </w:p>
    <w:p w14:paraId="1403A537" w14:textId="77777777" w:rsidR="00413276" w:rsidRDefault="00413276">
      <w:pPr>
        <w:rPr>
          <w:b/>
          <w:sz w:val="24"/>
          <w:szCs w:val="24"/>
        </w:rPr>
      </w:pPr>
      <w:r w:rsidRPr="00413276">
        <w:rPr>
          <w:b/>
          <w:sz w:val="24"/>
          <w:szCs w:val="24"/>
        </w:rPr>
        <w:t>APPOINTMENTS</w:t>
      </w:r>
      <w:r>
        <w:rPr>
          <w:b/>
          <w:sz w:val="24"/>
          <w:szCs w:val="24"/>
        </w:rPr>
        <w:t>:</w:t>
      </w:r>
      <w:r w:rsidR="00237E40">
        <w:rPr>
          <w:b/>
          <w:sz w:val="24"/>
          <w:szCs w:val="24"/>
        </w:rPr>
        <w:tab/>
      </w:r>
      <w:r w:rsidR="00237E40">
        <w:rPr>
          <w:b/>
          <w:sz w:val="24"/>
          <w:szCs w:val="24"/>
        </w:rPr>
        <w:tab/>
      </w:r>
    </w:p>
    <w:p w14:paraId="6AE5EA3F" w14:textId="26525C29" w:rsidR="004E5DC3" w:rsidRDefault="00413276">
      <w:r>
        <w:t xml:space="preserve">In order to serve you better and keep costs of dental care down, we try to maintain an efficient appointment system. However, our cost of providing care increases greatly when people fail to keep scheduled appointments or cancel at the last minute. We require </w:t>
      </w:r>
      <w:r w:rsidR="002507FB">
        <w:t xml:space="preserve">at least </w:t>
      </w:r>
      <w:r w:rsidR="0098070B">
        <w:t>48-hour notice for</w:t>
      </w:r>
      <w:r>
        <w:t xml:space="preserve"> a cancelled appointment.  There will be a charge of $</w:t>
      </w:r>
      <w:r w:rsidR="00EF6A39">
        <w:t>50</w:t>
      </w:r>
      <w:r w:rsidR="0098070B">
        <w:t>.00 for appointments cancelled</w:t>
      </w:r>
      <w:r>
        <w:t xml:space="preserve"> with less </w:t>
      </w:r>
      <w:r w:rsidR="0098070B">
        <w:t>than 48-hour notice or for any</w:t>
      </w:r>
      <w:r>
        <w:t xml:space="preserve"> failed appointment.  After </w:t>
      </w:r>
      <w:r w:rsidR="0098070B">
        <w:t>three failed</w:t>
      </w:r>
      <w:r>
        <w:t xml:space="preserve"> </w:t>
      </w:r>
      <w:r w:rsidR="0098070B">
        <w:t>appointments,</w:t>
      </w:r>
      <w:r>
        <w:t xml:space="preserve"> we will place you on a short call list</w:t>
      </w:r>
      <w:r w:rsidR="002507FB">
        <w:t>.</w:t>
      </w:r>
      <w:r>
        <w:t xml:space="preserve"> </w:t>
      </w:r>
      <w:r w:rsidR="002507FB">
        <w:t xml:space="preserve">This </w:t>
      </w:r>
      <w:r>
        <w:t>means we will phone you when an appointment time becomes available on short notice. This gives you the opportunity to know if your schedule has an opening for a dental appointment within the next few hours.</w:t>
      </w:r>
      <w:r w:rsidR="00485700">
        <w:tab/>
      </w:r>
      <w:r w:rsidR="00485700">
        <w:tab/>
      </w:r>
      <w:r w:rsidR="00485700">
        <w:tab/>
      </w:r>
      <w:r w:rsidR="00485700">
        <w:tab/>
      </w:r>
      <w:r w:rsidR="00485700">
        <w:tab/>
      </w:r>
      <w:r w:rsidR="00485700">
        <w:tab/>
      </w:r>
      <w:r w:rsidR="00485700">
        <w:tab/>
      </w:r>
    </w:p>
    <w:p w14:paraId="115866BB" w14:textId="77777777" w:rsidR="00413276" w:rsidRDefault="00485700">
      <w:r>
        <w:rPr>
          <w:b/>
          <w:sz w:val="24"/>
          <w:szCs w:val="24"/>
        </w:rPr>
        <w:t>Initial ___________</w:t>
      </w:r>
    </w:p>
    <w:p w14:paraId="0769C085" w14:textId="77777777" w:rsidR="00413276" w:rsidRPr="001B32A5" w:rsidRDefault="00413276">
      <w:pPr>
        <w:rPr>
          <w:b/>
          <w:sz w:val="24"/>
          <w:szCs w:val="24"/>
        </w:rPr>
      </w:pPr>
      <w:r w:rsidRPr="001B32A5">
        <w:rPr>
          <w:b/>
          <w:sz w:val="24"/>
          <w:szCs w:val="24"/>
        </w:rPr>
        <w:t>INSURANCE INFORMATION:</w:t>
      </w:r>
      <w:r w:rsidR="00237E40">
        <w:rPr>
          <w:b/>
          <w:sz w:val="24"/>
          <w:szCs w:val="24"/>
        </w:rPr>
        <w:t xml:space="preserve"> </w:t>
      </w:r>
      <w:r w:rsidR="00237E40">
        <w:rPr>
          <w:b/>
          <w:sz w:val="24"/>
          <w:szCs w:val="24"/>
        </w:rPr>
        <w:tab/>
      </w:r>
    </w:p>
    <w:p w14:paraId="7F0B64B6" w14:textId="77777777" w:rsidR="004E5DC3" w:rsidRDefault="00413276" w:rsidP="001B32A5">
      <w:r>
        <w:t>As a courtesy to our insured</w:t>
      </w:r>
      <w:r w:rsidR="0098070B">
        <w:t xml:space="preserve"> patients, we will submit your </w:t>
      </w:r>
      <w:r>
        <w:t xml:space="preserve">claim to your insurance company free of charge. We will </w:t>
      </w:r>
      <w:r w:rsidR="001B32A5">
        <w:t xml:space="preserve">help you to receive your maximum allowable benefits. In order to do </w:t>
      </w:r>
      <w:r w:rsidR="0098070B">
        <w:t>this,</w:t>
      </w:r>
      <w:r w:rsidR="001B32A5">
        <w:t xml:space="preserve"> we need your insurance card on your first visit of every cale</w:t>
      </w:r>
      <w:r w:rsidR="0098070B">
        <w:t xml:space="preserve">ndar year (your insurance year </w:t>
      </w:r>
      <w:r w:rsidR="001B32A5">
        <w:t>may not run January –December).</w:t>
      </w:r>
      <w:r w:rsidR="001B32A5" w:rsidRPr="001B32A5">
        <w:t xml:space="preserve"> </w:t>
      </w:r>
      <w:r w:rsidR="001B32A5">
        <w:t xml:space="preserve">  If your insurance has not paid within 90 days of services rendered, you will need to make full payment to this office and reimbursement will be made in the event that your insurance company pays.  After 90 </w:t>
      </w:r>
      <w:r w:rsidR="0098070B">
        <w:t>days,</w:t>
      </w:r>
      <w:r w:rsidR="001B32A5">
        <w:t xml:space="preserve"> the patient is responsible to pursue payment from the insurance company</w:t>
      </w:r>
      <w:r w:rsidR="00494C9C">
        <w:t>.  Any current documentation needed will be provided in order to assist your inquiries.</w:t>
      </w:r>
      <w:r w:rsidR="00485700">
        <w:t xml:space="preserve">  </w:t>
      </w:r>
    </w:p>
    <w:p w14:paraId="7323955F" w14:textId="77777777" w:rsidR="001B32A5" w:rsidRPr="001B32A5" w:rsidRDefault="00485700" w:rsidP="001B32A5">
      <w:r>
        <w:rPr>
          <w:b/>
          <w:sz w:val="24"/>
          <w:szCs w:val="24"/>
        </w:rPr>
        <w:t>Initial ___________</w:t>
      </w:r>
    </w:p>
    <w:p w14:paraId="37265612" w14:textId="77777777" w:rsidR="001B32A5" w:rsidRPr="004E5DC3" w:rsidRDefault="001B32A5">
      <w:r>
        <w:t xml:space="preserve"> </w:t>
      </w:r>
      <w:r w:rsidRPr="004E5DC3">
        <w:rPr>
          <w:b/>
          <w:sz w:val="24"/>
          <w:szCs w:val="24"/>
        </w:rPr>
        <w:t>OUTSTANDING ACCOUNTS:</w:t>
      </w:r>
      <w:r w:rsidR="00237E40" w:rsidRPr="004E5DC3">
        <w:rPr>
          <w:b/>
          <w:sz w:val="24"/>
          <w:szCs w:val="24"/>
        </w:rPr>
        <w:tab/>
      </w:r>
      <w:r w:rsidRPr="004E5DC3">
        <w:rPr>
          <w:b/>
          <w:sz w:val="24"/>
          <w:szCs w:val="24"/>
        </w:rPr>
        <w:t xml:space="preserve"> </w:t>
      </w:r>
    </w:p>
    <w:p w14:paraId="54C0D46B" w14:textId="2B1EEBBB" w:rsidR="004E5DC3" w:rsidRDefault="0098070B">
      <w:r>
        <w:t>There is</w:t>
      </w:r>
      <w:r w:rsidR="001B32A5">
        <w:t xml:space="preserve"> a 1.5%</w:t>
      </w:r>
      <w:r w:rsidR="007A476E">
        <w:t xml:space="preserve"> monthly</w:t>
      </w:r>
      <w:r w:rsidR="001B32A5">
        <w:t xml:space="preserve"> finance charge on any unpaid balance carried for more than sixty days</w:t>
      </w:r>
      <w:r w:rsidR="00494C9C">
        <w:t xml:space="preserve">. Delinquent accounts over 90 days will be turned over to a Credit Reporting Agency.  In addition to these collection agency </w:t>
      </w:r>
      <w:r w:rsidR="000F27D1">
        <w:t>expenses;</w:t>
      </w:r>
      <w:r w:rsidR="00494C9C">
        <w:t xml:space="preserve"> delinquent accounts are also liable for any attorney fees and court costs associated with the collection of the debt. </w:t>
      </w:r>
    </w:p>
    <w:p w14:paraId="04A1EB96" w14:textId="77777777" w:rsidR="004E5DC3" w:rsidRPr="0042535D" w:rsidRDefault="00485700">
      <w:r>
        <w:rPr>
          <w:b/>
          <w:sz w:val="24"/>
          <w:szCs w:val="24"/>
        </w:rPr>
        <w:t>Initial __________</w:t>
      </w:r>
    </w:p>
    <w:p w14:paraId="52D77D62" w14:textId="77777777" w:rsidR="00237E40" w:rsidRDefault="00237E40">
      <w:pPr>
        <w:rPr>
          <w:b/>
        </w:rPr>
      </w:pPr>
      <w:r>
        <w:rPr>
          <w:b/>
        </w:rPr>
        <w:lastRenderedPageBreak/>
        <w:t xml:space="preserve">CONSENT FOR SERVICE: </w:t>
      </w:r>
      <w:r>
        <w:rPr>
          <w:b/>
        </w:rPr>
        <w:tab/>
      </w:r>
    </w:p>
    <w:tbl>
      <w:tblPr>
        <w:tblStyle w:val="TableGrid"/>
        <w:tblW w:w="10132" w:type="dxa"/>
        <w:tblLook w:val="04A0" w:firstRow="1" w:lastRow="0" w:firstColumn="1" w:lastColumn="0" w:noHBand="0" w:noVBand="1"/>
      </w:tblPr>
      <w:tblGrid>
        <w:gridCol w:w="10132"/>
      </w:tblGrid>
      <w:tr w:rsidR="00237E40" w14:paraId="7A0BF28A" w14:textId="77777777" w:rsidTr="00B61CD7">
        <w:trPr>
          <w:trHeight w:val="4415"/>
        </w:trPr>
        <w:tc>
          <w:tcPr>
            <w:tcW w:w="10132" w:type="dxa"/>
          </w:tcPr>
          <w:p w14:paraId="2FF1F2AB" w14:textId="77777777" w:rsidR="00237E40" w:rsidRDefault="009243B5" w:rsidP="00237E40">
            <w:pPr>
              <w:rPr>
                <w:sz w:val="18"/>
                <w:szCs w:val="18"/>
              </w:rPr>
            </w:pPr>
            <w:r w:rsidRPr="009243B5">
              <w:rPr>
                <w:b/>
                <w:sz w:val="18"/>
                <w:szCs w:val="18"/>
              </w:rPr>
              <w:t>Financial Responsibility:</w:t>
            </w:r>
            <w:r>
              <w:rPr>
                <w:sz w:val="18"/>
                <w:szCs w:val="18"/>
              </w:rPr>
              <w:t xml:space="preserve">  </w:t>
            </w:r>
            <w:r w:rsidR="007A476E">
              <w:rPr>
                <w:sz w:val="18"/>
                <w:szCs w:val="18"/>
              </w:rPr>
              <w:t xml:space="preserve">Our office will assist patients in making financial arrangements prior to initiating treatment.  </w:t>
            </w:r>
            <w:r w:rsidR="00237E40" w:rsidRPr="00B61CD7">
              <w:rPr>
                <w:sz w:val="18"/>
                <w:szCs w:val="18"/>
              </w:rPr>
              <w:t xml:space="preserve"> The </w:t>
            </w:r>
            <w:r w:rsidR="007A476E">
              <w:rPr>
                <w:sz w:val="18"/>
                <w:szCs w:val="18"/>
              </w:rPr>
              <w:t xml:space="preserve">dental </w:t>
            </w:r>
            <w:r w:rsidR="00237E40" w:rsidRPr="00B61CD7">
              <w:rPr>
                <w:sz w:val="18"/>
                <w:szCs w:val="18"/>
              </w:rPr>
              <w:t xml:space="preserve">practice </w:t>
            </w:r>
            <w:r w:rsidR="007A476E">
              <w:rPr>
                <w:sz w:val="18"/>
                <w:szCs w:val="18"/>
              </w:rPr>
              <w:t>incurs expenses at the time treatment is provided, therefore it is necessary that patient payments</w:t>
            </w:r>
            <w:r w:rsidR="004E5DC3">
              <w:rPr>
                <w:sz w:val="18"/>
                <w:szCs w:val="18"/>
              </w:rPr>
              <w:t xml:space="preserve"> or copays </w:t>
            </w:r>
            <w:r w:rsidR="007A476E">
              <w:rPr>
                <w:sz w:val="18"/>
                <w:szCs w:val="18"/>
              </w:rPr>
              <w:t xml:space="preserve">are also collected at the time of treatment. </w:t>
            </w:r>
            <w:r w:rsidR="004E5DC3">
              <w:rPr>
                <w:sz w:val="18"/>
                <w:szCs w:val="18"/>
              </w:rPr>
              <w:t xml:space="preserve"> I understand that the practice is required, by my insurance company, to collect copays at the time of treatment.  </w:t>
            </w:r>
            <w:r w:rsidR="008344BD" w:rsidRPr="00B61CD7">
              <w:rPr>
                <w:sz w:val="18"/>
                <w:szCs w:val="18"/>
              </w:rPr>
              <w:t xml:space="preserve"> F</w:t>
            </w:r>
            <w:r w:rsidR="00237E40" w:rsidRPr="00B61CD7">
              <w:rPr>
                <w:sz w:val="18"/>
                <w:szCs w:val="18"/>
              </w:rPr>
              <w:t>inancial responsibility on the part of each patient</w:t>
            </w:r>
            <w:r w:rsidR="007A476E">
              <w:rPr>
                <w:sz w:val="18"/>
                <w:szCs w:val="18"/>
              </w:rPr>
              <w:t xml:space="preserve"> will be de</w:t>
            </w:r>
            <w:r w:rsidR="00237E40" w:rsidRPr="00B61CD7">
              <w:rPr>
                <w:sz w:val="18"/>
                <w:szCs w:val="18"/>
              </w:rPr>
              <w:t>termined before treatment.</w:t>
            </w:r>
            <w:r w:rsidR="007A476E">
              <w:rPr>
                <w:sz w:val="18"/>
                <w:szCs w:val="18"/>
              </w:rPr>
              <w:t xml:space="preserve"> However, insurance payment amounts are </w:t>
            </w:r>
            <w:r w:rsidR="00EC2E4A">
              <w:rPr>
                <w:sz w:val="18"/>
                <w:szCs w:val="18"/>
              </w:rPr>
              <w:t xml:space="preserve">sometimes </w:t>
            </w:r>
            <w:r w:rsidR="007A476E">
              <w:rPr>
                <w:sz w:val="18"/>
                <w:szCs w:val="18"/>
              </w:rPr>
              <w:t>dependent on factors beyond</w:t>
            </w:r>
            <w:r w:rsidR="00101774">
              <w:rPr>
                <w:sz w:val="18"/>
                <w:szCs w:val="18"/>
              </w:rPr>
              <w:t xml:space="preserve"> our control.  Therefore, if </w:t>
            </w:r>
            <w:r>
              <w:rPr>
                <w:sz w:val="18"/>
                <w:szCs w:val="18"/>
              </w:rPr>
              <w:t>an</w:t>
            </w:r>
            <w:r w:rsidR="007A476E">
              <w:rPr>
                <w:sz w:val="18"/>
                <w:szCs w:val="18"/>
              </w:rPr>
              <w:t xml:space="preserve"> insurance company does not provide payment as estimated</w:t>
            </w:r>
            <w:r w:rsidR="0098070B">
              <w:rPr>
                <w:b/>
                <w:sz w:val="18"/>
                <w:szCs w:val="18"/>
              </w:rPr>
              <w:t>,</w:t>
            </w:r>
            <w:r w:rsidR="007A476E" w:rsidRPr="0042535D">
              <w:rPr>
                <w:b/>
                <w:sz w:val="18"/>
                <w:szCs w:val="18"/>
              </w:rPr>
              <w:t xml:space="preserve"> the patient is responsible for any unpaid insurance balances</w:t>
            </w:r>
            <w:r w:rsidR="007A476E">
              <w:rPr>
                <w:sz w:val="18"/>
                <w:szCs w:val="18"/>
              </w:rPr>
              <w:t>.</w:t>
            </w:r>
            <w:r w:rsidR="004E5DC3">
              <w:rPr>
                <w:sz w:val="18"/>
                <w:szCs w:val="18"/>
              </w:rPr>
              <w:t xml:space="preserve"> Within reason, the practice will be willing to resubmit claims, when applicable, when clai</w:t>
            </w:r>
            <w:r w:rsidR="0042535D">
              <w:rPr>
                <w:sz w:val="18"/>
                <w:szCs w:val="18"/>
              </w:rPr>
              <w:t xml:space="preserve">ms are inappropriately denied. </w:t>
            </w:r>
          </w:p>
          <w:p w14:paraId="6FF74A55" w14:textId="77777777" w:rsidR="0042535D" w:rsidRDefault="0042535D" w:rsidP="00237E40">
            <w:pPr>
              <w:rPr>
                <w:sz w:val="18"/>
                <w:szCs w:val="18"/>
              </w:rPr>
            </w:pPr>
          </w:p>
          <w:p w14:paraId="7CEB9244" w14:textId="77777777" w:rsidR="0042535D" w:rsidRPr="0042535D" w:rsidRDefault="0042535D" w:rsidP="00237E40">
            <w:pPr>
              <w:rPr>
                <w:sz w:val="18"/>
                <w:szCs w:val="18"/>
              </w:rPr>
            </w:pPr>
            <w:r w:rsidRPr="0042535D">
              <w:rPr>
                <w:b/>
                <w:sz w:val="18"/>
                <w:szCs w:val="18"/>
              </w:rPr>
              <w:t>Third Party Billing</w:t>
            </w:r>
            <w:r>
              <w:rPr>
                <w:b/>
                <w:sz w:val="18"/>
                <w:szCs w:val="18"/>
              </w:rPr>
              <w:t xml:space="preserve">: </w:t>
            </w:r>
            <w:r>
              <w:rPr>
                <w:sz w:val="18"/>
                <w:szCs w:val="18"/>
              </w:rPr>
              <w:t>When patient utilizes third party billing such as Care Credit, terms are between the patient and the third party.</w:t>
            </w:r>
          </w:p>
          <w:p w14:paraId="7457306A" w14:textId="77777777" w:rsidR="00101774" w:rsidRPr="00B61CD7" w:rsidRDefault="00101774" w:rsidP="00237E40">
            <w:pPr>
              <w:rPr>
                <w:sz w:val="18"/>
                <w:szCs w:val="18"/>
              </w:rPr>
            </w:pPr>
          </w:p>
          <w:p w14:paraId="4FE93A22" w14:textId="77777777" w:rsidR="00237E40" w:rsidRDefault="009243B5" w:rsidP="00156A44">
            <w:pPr>
              <w:rPr>
                <w:sz w:val="18"/>
                <w:szCs w:val="18"/>
              </w:rPr>
            </w:pPr>
            <w:r w:rsidRPr="009243B5">
              <w:rPr>
                <w:b/>
                <w:sz w:val="18"/>
                <w:szCs w:val="18"/>
              </w:rPr>
              <w:t>Emergency Care:</w:t>
            </w:r>
            <w:r>
              <w:rPr>
                <w:sz w:val="18"/>
                <w:szCs w:val="18"/>
              </w:rPr>
              <w:t xml:space="preserve">  </w:t>
            </w:r>
            <w:r w:rsidR="00101774">
              <w:rPr>
                <w:sz w:val="18"/>
                <w:szCs w:val="18"/>
              </w:rPr>
              <w:t>Emergency dental treatment often does not allow the practice</w:t>
            </w:r>
            <w:r w:rsidR="004E5DC3">
              <w:rPr>
                <w:sz w:val="18"/>
                <w:szCs w:val="18"/>
              </w:rPr>
              <w:t xml:space="preserve"> adequate</w:t>
            </w:r>
            <w:r w:rsidR="00101774">
              <w:rPr>
                <w:sz w:val="18"/>
                <w:szCs w:val="18"/>
              </w:rPr>
              <w:t xml:space="preserve"> time to pre-determine insurance payments for urgent treatment needs.  </w:t>
            </w:r>
            <w:r w:rsidR="00237E40" w:rsidRPr="00B61CD7">
              <w:rPr>
                <w:sz w:val="18"/>
                <w:szCs w:val="18"/>
              </w:rPr>
              <w:t xml:space="preserve"> </w:t>
            </w:r>
            <w:r w:rsidR="0098070B">
              <w:rPr>
                <w:sz w:val="18"/>
                <w:szCs w:val="18"/>
              </w:rPr>
              <w:t>Therefore,</w:t>
            </w:r>
            <w:r w:rsidR="00101774">
              <w:rPr>
                <w:sz w:val="18"/>
                <w:szCs w:val="18"/>
              </w:rPr>
              <w:t xml:space="preserve"> in most instances, patients will be required to pay for emergency services at the ti</w:t>
            </w:r>
            <w:r w:rsidR="0098070B">
              <w:rPr>
                <w:sz w:val="18"/>
                <w:szCs w:val="18"/>
              </w:rPr>
              <w:t xml:space="preserve">me of treatment, and will </w:t>
            </w:r>
            <w:r w:rsidR="00101774">
              <w:rPr>
                <w:sz w:val="18"/>
                <w:szCs w:val="18"/>
              </w:rPr>
              <w:t>be reimbursed directly by their insurance company.</w:t>
            </w:r>
            <w:r w:rsidR="00156A44" w:rsidRPr="00B61CD7">
              <w:rPr>
                <w:sz w:val="18"/>
                <w:szCs w:val="18"/>
              </w:rPr>
              <w:t xml:space="preserve">  Our office will help prepare the patient’s insurance forms and a</w:t>
            </w:r>
            <w:r w:rsidR="008344BD" w:rsidRPr="00B61CD7">
              <w:rPr>
                <w:sz w:val="18"/>
                <w:szCs w:val="18"/>
              </w:rPr>
              <w:t>ssist in making collections from</w:t>
            </w:r>
            <w:r w:rsidR="00156A44" w:rsidRPr="00B61CD7">
              <w:rPr>
                <w:sz w:val="18"/>
                <w:szCs w:val="18"/>
              </w:rPr>
              <w:t xml:space="preserve"> insurance companies </w:t>
            </w:r>
            <w:r w:rsidR="00101774">
              <w:rPr>
                <w:sz w:val="18"/>
                <w:szCs w:val="18"/>
              </w:rPr>
              <w:t>on behalf of the patient.  If the practice accepts assignment of insurance payment for emergency services, the patient will be promptly reimbursed after payment is received.</w:t>
            </w:r>
          </w:p>
          <w:p w14:paraId="41680C48" w14:textId="77777777" w:rsidR="00101774" w:rsidRPr="00B61CD7" w:rsidRDefault="00101774" w:rsidP="00156A44">
            <w:pPr>
              <w:rPr>
                <w:sz w:val="18"/>
                <w:szCs w:val="18"/>
              </w:rPr>
            </w:pPr>
          </w:p>
          <w:p w14:paraId="4FAC0F81" w14:textId="77777777" w:rsidR="00EF2FDF" w:rsidRDefault="009243B5" w:rsidP="00156A44">
            <w:pPr>
              <w:rPr>
                <w:sz w:val="18"/>
                <w:szCs w:val="18"/>
              </w:rPr>
            </w:pPr>
            <w:r w:rsidRPr="009243B5">
              <w:rPr>
                <w:b/>
                <w:sz w:val="18"/>
                <w:szCs w:val="18"/>
              </w:rPr>
              <w:t>Service Fee:</w:t>
            </w:r>
            <w:r>
              <w:rPr>
                <w:sz w:val="18"/>
                <w:szCs w:val="18"/>
              </w:rPr>
              <w:t xml:space="preserve">  </w:t>
            </w:r>
            <w:r w:rsidR="008344BD" w:rsidRPr="00B61CD7">
              <w:rPr>
                <w:sz w:val="18"/>
                <w:szCs w:val="18"/>
              </w:rPr>
              <w:t xml:space="preserve">A service fee of 1.5 % per month on the unpaid balance will be charged on all accounts exceeding 60 days, unless previously written financial arrangements </w:t>
            </w:r>
            <w:r w:rsidR="007A4654">
              <w:rPr>
                <w:sz w:val="18"/>
                <w:szCs w:val="18"/>
              </w:rPr>
              <w:t>are satisfied</w:t>
            </w:r>
            <w:r w:rsidR="008344BD" w:rsidRPr="00B61CD7">
              <w:rPr>
                <w:sz w:val="18"/>
                <w:szCs w:val="18"/>
              </w:rPr>
              <w:t xml:space="preserve">. </w:t>
            </w:r>
          </w:p>
          <w:p w14:paraId="16DBB08A" w14:textId="77777777" w:rsidR="00EF2FDF" w:rsidRDefault="00EF2FDF" w:rsidP="00156A44">
            <w:pPr>
              <w:rPr>
                <w:sz w:val="18"/>
                <w:szCs w:val="18"/>
              </w:rPr>
            </w:pPr>
          </w:p>
          <w:p w14:paraId="05106E76" w14:textId="77777777" w:rsidR="008344BD" w:rsidRDefault="009243B5" w:rsidP="00156A44">
            <w:pPr>
              <w:rPr>
                <w:sz w:val="18"/>
                <w:szCs w:val="18"/>
              </w:rPr>
            </w:pPr>
            <w:r w:rsidRPr="009243B5">
              <w:rPr>
                <w:b/>
                <w:sz w:val="18"/>
                <w:szCs w:val="18"/>
              </w:rPr>
              <w:t>Treatment Estimates:</w:t>
            </w:r>
            <w:r>
              <w:rPr>
                <w:sz w:val="18"/>
                <w:szCs w:val="18"/>
              </w:rPr>
              <w:t xml:space="preserve">  </w:t>
            </w:r>
            <w:r w:rsidR="008344BD" w:rsidRPr="00B61CD7">
              <w:rPr>
                <w:sz w:val="18"/>
                <w:szCs w:val="18"/>
              </w:rPr>
              <w:t>I understand that the fee estimate</w:t>
            </w:r>
            <w:r>
              <w:rPr>
                <w:sz w:val="18"/>
                <w:szCs w:val="18"/>
              </w:rPr>
              <w:t>s</w:t>
            </w:r>
            <w:r w:rsidR="008344BD" w:rsidRPr="00B61CD7">
              <w:rPr>
                <w:sz w:val="18"/>
                <w:szCs w:val="18"/>
              </w:rPr>
              <w:t xml:space="preserve"> </w:t>
            </w:r>
            <w:r>
              <w:rPr>
                <w:sz w:val="18"/>
                <w:szCs w:val="18"/>
              </w:rPr>
              <w:t>provided</w:t>
            </w:r>
            <w:r w:rsidR="008344BD" w:rsidRPr="00B61CD7">
              <w:rPr>
                <w:sz w:val="18"/>
                <w:szCs w:val="18"/>
              </w:rPr>
              <w:t xml:space="preserve"> for dental care can </w:t>
            </w:r>
            <w:r w:rsidR="000C19EA" w:rsidRPr="00B61CD7">
              <w:rPr>
                <w:sz w:val="18"/>
                <w:szCs w:val="18"/>
              </w:rPr>
              <w:t>only</w:t>
            </w:r>
            <w:r w:rsidR="008344BD" w:rsidRPr="00B61CD7">
              <w:rPr>
                <w:sz w:val="18"/>
                <w:szCs w:val="18"/>
              </w:rPr>
              <w:t xml:space="preserve"> be extended for six months from the date of </w:t>
            </w:r>
            <w:r>
              <w:rPr>
                <w:sz w:val="18"/>
                <w:szCs w:val="18"/>
              </w:rPr>
              <w:t>the estimate</w:t>
            </w:r>
            <w:r w:rsidR="008344BD" w:rsidRPr="00B61CD7">
              <w:rPr>
                <w:sz w:val="18"/>
                <w:szCs w:val="18"/>
              </w:rPr>
              <w:t>.</w:t>
            </w:r>
          </w:p>
          <w:p w14:paraId="626A4D8D" w14:textId="77777777" w:rsidR="00EF2FDF" w:rsidRPr="00B61CD7" w:rsidRDefault="00EF2FDF" w:rsidP="00156A44">
            <w:pPr>
              <w:rPr>
                <w:sz w:val="18"/>
                <w:szCs w:val="18"/>
              </w:rPr>
            </w:pPr>
          </w:p>
          <w:p w14:paraId="232E0C44" w14:textId="77777777" w:rsidR="008344BD" w:rsidRPr="00B61CD7" w:rsidRDefault="009243B5" w:rsidP="00156A44">
            <w:pPr>
              <w:rPr>
                <w:sz w:val="18"/>
                <w:szCs w:val="18"/>
              </w:rPr>
            </w:pPr>
            <w:r w:rsidRPr="009243B5">
              <w:rPr>
                <w:b/>
                <w:sz w:val="18"/>
                <w:szCs w:val="18"/>
              </w:rPr>
              <w:t>Payment:</w:t>
            </w:r>
            <w:r>
              <w:rPr>
                <w:b/>
                <w:sz w:val="18"/>
                <w:szCs w:val="18"/>
              </w:rPr>
              <w:t xml:space="preserve"> </w:t>
            </w:r>
            <w:r>
              <w:rPr>
                <w:sz w:val="18"/>
                <w:szCs w:val="18"/>
              </w:rPr>
              <w:t xml:space="preserve"> </w:t>
            </w:r>
            <w:r w:rsidR="008344BD" w:rsidRPr="00B61CD7">
              <w:rPr>
                <w:sz w:val="18"/>
                <w:szCs w:val="18"/>
              </w:rPr>
              <w:t xml:space="preserve">In consideration for the </w:t>
            </w:r>
            <w:r w:rsidR="0098070B">
              <w:rPr>
                <w:sz w:val="18"/>
                <w:szCs w:val="18"/>
              </w:rPr>
              <w:t xml:space="preserve">professional services rendered </w:t>
            </w:r>
            <w:r w:rsidR="008344BD" w:rsidRPr="00B61CD7">
              <w:rPr>
                <w:sz w:val="18"/>
                <w:szCs w:val="18"/>
              </w:rPr>
              <w:t xml:space="preserve">to me, or at my request, by the Doctor, I agree to pay </w:t>
            </w:r>
            <w:r w:rsidR="00EF2FDF">
              <w:rPr>
                <w:sz w:val="18"/>
                <w:szCs w:val="18"/>
              </w:rPr>
              <w:t xml:space="preserve">the practice fee </w:t>
            </w:r>
            <w:r w:rsidR="008344BD" w:rsidRPr="00B61CD7">
              <w:rPr>
                <w:sz w:val="18"/>
                <w:szCs w:val="18"/>
              </w:rPr>
              <w:t xml:space="preserve">of said services to </w:t>
            </w:r>
            <w:r w:rsidR="00EF2FDF">
              <w:rPr>
                <w:sz w:val="18"/>
                <w:szCs w:val="18"/>
              </w:rPr>
              <w:t>Dr. Cantwil</w:t>
            </w:r>
            <w:r w:rsidR="008344BD" w:rsidRPr="00B61CD7">
              <w:rPr>
                <w:sz w:val="18"/>
                <w:szCs w:val="18"/>
              </w:rPr>
              <w:t>, at the time said services are rendered</w:t>
            </w:r>
            <w:r w:rsidR="00EF2FDF">
              <w:rPr>
                <w:sz w:val="18"/>
                <w:szCs w:val="18"/>
              </w:rPr>
              <w:t>. For unanticipated amounts unpaid by insurance,</w:t>
            </w:r>
            <w:r w:rsidR="008344BD" w:rsidRPr="00B61CD7">
              <w:rPr>
                <w:sz w:val="18"/>
                <w:szCs w:val="18"/>
              </w:rPr>
              <w:t xml:space="preserve"> I further agree that the </w:t>
            </w:r>
            <w:r w:rsidR="00EF2FDF">
              <w:rPr>
                <w:sz w:val="18"/>
                <w:szCs w:val="18"/>
              </w:rPr>
              <w:t>practice fee</w:t>
            </w:r>
            <w:r w:rsidR="008344BD" w:rsidRPr="00B61CD7">
              <w:rPr>
                <w:sz w:val="18"/>
                <w:szCs w:val="18"/>
              </w:rPr>
              <w:t xml:space="preserve"> of said services shall be </w:t>
            </w:r>
            <w:r w:rsidR="00EF2FDF">
              <w:rPr>
                <w:sz w:val="18"/>
                <w:szCs w:val="18"/>
              </w:rPr>
              <w:t>"</w:t>
            </w:r>
            <w:r w:rsidR="008344BD" w:rsidRPr="00B61CD7">
              <w:rPr>
                <w:sz w:val="18"/>
                <w:szCs w:val="18"/>
              </w:rPr>
              <w:t>as billed</w:t>
            </w:r>
            <w:r w:rsidR="00EF2FDF">
              <w:rPr>
                <w:sz w:val="18"/>
                <w:szCs w:val="18"/>
              </w:rPr>
              <w:t>." Any concerns or questions I have regarding the fees billed, shall be addressed within 5 days of billing</w:t>
            </w:r>
            <w:r w:rsidR="008344BD" w:rsidRPr="00B61CD7">
              <w:rPr>
                <w:sz w:val="18"/>
                <w:szCs w:val="18"/>
              </w:rPr>
              <w:t xml:space="preserve">. I further agree that a waiver of any breach of any time or condition </w:t>
            </w:r>
            <w:r w:rsidR="007915F7">
              <w:rPr>
                <w:sz w:val="18"/>
                <w:szCs w:val="18"/>
              </w:rPr>
              <w:t xml:space="preserve">hereunder </w:t>
            </w:r>
            <w:r w:rsidR="008344BD" w:rsidRPr="00B61CD7">
              <w:rPr>
                <w:sz w:val="18"/>
                <w:szCs w:val="18"/>
              </w:rPr>
              <w:t xml:space="preserve">shall not constitute a waiver of any further term or condition and I further agree to pay all costs and reasonable attorney fees if suit be instituted hereunder. </w:t>
            </w:r>
          </w:p>
          <w:p w14:paraId="389951B6" w14:textId="77777777" w:rsidR="009243B5" w:rsidRDefault="009243B5" w:rsidP="00156A44">
            <w:pPr>
              <w:rPr>
                <w:b/>
                <w:sz w:val="18"/>
                <w:szCs w:val="18"/>
              </w:rPr>
            </w:pPr>
          </w:p>
          <w:p w14:paraId="6CE0981E" w14:textId="77777777" w:rsidR="008344BD" w:rsidRPr="00B61CD7" w:rsidRDefault="008344BD" w:rsidP="00156A44">
            <w:pPr>
              <w:rPr>
                <w:sz w:val="18"/>
                <w:szCs w:val="18"/>
              </w:rPr>
            </w:pPr>
            <w:r w:rsidRPr="00B61CD7">
              <w:rPr>
                <w:b/>
                <w:sz w:val="18"/>
                <w:szCs w:val="18"/>
              </w:rPr>
              <w:t xml:space="preserve">Notice of Privacy Practices: </w:t>
            </w:r>
            <w:r w:rsidR="00B61CD7" w:rsidRPr="00B61CD7">
              <w:rPr>
                <w:b/>
                <w:sz w:val="18"/>
                <w:szCs w:val="18"/>
              </w:rPr>
              <w:t xml:space="preserve"> </w:t>
            </w:r>
            <w:r w:rsidR="009243B5">
              <w:rPr>
                <w:sz w:val="18"/>
                <w:szCs w:val="18"/>
              </w:rPr>
              <w:t>I</w:t>
            </w:r>
            <w:r w:rsidR="00B61CD7" w:rsidRPr="00B61CD7">
              <w:rPr>
                <w:sz w:val="18"/>
                <w:szCs w:val="18"/>
              </w:rPr>
              <w:t xml:space="preserve"> have the right to read the Notice of Privacy Practices which provides a description of office treatment, payment activities and healthcare operations, of the issues and disclosures we may make to your protected heath information, and other important matters about your protected health information. </w:t>
            </w:r>
            <w:r w:rsidR="009243B5">
              <w:rPr>
                <w:sz w:val="18"/>
                <w:szCs w:val="18"/>
              </w:rPr>
              <w:t xml:space="preserve">The practice </w:t>
            </w:r>
            <w:r w:rsidR="00B61CD7" w:rsidRPr="00B61CD7">
              <w:rPr>
                <w:sz w:val="18"/>
                <w:szCs w:val="18"/>
              </w:rPr>
              <w:t xml:space="preserve">may use or disclose </w:t>
            </w:r>
            <w:r w:rsidR="009243B5">
              <w:rPr>
                <w:sz w:val="18"/>
                <w:szCs w:val="18"/>
              </w:rPr>
              <w:t>my</w:t>
            </w:r>
            <w:r w:rsidR="00B61CD7" w:rsidRPr="00B61CD7">
              <w:rPr>
                <w:sz w:val="18"/>
                <w:szCs w:val="18"/>
              </w:rPr>
              <w:t xml:space="preserve"> health information to a physician or other healthcare provider </w:t>
            </w:r>
            <w:r w:rsidR="000C19EA" w:rsidRPr="00B61CD7">
              <w:rPr>
                <w:sz w:val="18"/>
                <w:szCs w:val="18"/>
              </w:rPr>
              <w:t>providing</w:t>
            </w:r>
            <w:r w:rsidR="009243B5">
              <w:rPr>
                <w:sz w:val="18"/>
                <w:szCs w:val="18"/>
              </w:rPr>
              <w:t xml:space="preserve"> treatment to me</w:t>
            </w:r>
            <w:r w:rsidR="00B61CD7" w:rsidRPr="00B61CD7">
              <w:rPr>
                <w:sz w:val="18"/>
                <w:szCs w:val="18"/>
              </w:rPr>
              <w:t xml:space="preserve">. </w:t>
            </w:r>
            <w:r w:rsidR="009243B5">
              <w:rPr>
                <w:sz w:val="18"/>
                <w:szCs w:val="18"/>
              </w:rPr>
              <w:t>I authorize my information to be shared with insurance companies, on my behalf, in order to process dental c</w:t>
            </w:r>
            <w:r w:rsidR="0098070B">
              <w:rPr>
                <w:sz w:val="18"/>
                <w:szCs w:val="18"/>
              </w:rPr>
              <w:t>laims.  The practice may use my</w:t>
            </w:r>
            <w:r w:rsidR="00B61CD7" w:rsidRPr="00B61CD7">
              <w:rPr>
                <w:sz w:val="18"/>
                <w:szCs w:val="18"/>
              </w:rPr>
              <w:t xml:space="preserve"> photos for demonstration purposes. </w:t>
            </w:r>
          </w:p>
          <w:p w14:paraId="7F38B167" w14:textId="77777777" w:rsidR="009243B5" w:rsidRDefault="009243B5" w:rsidP="00156A44">
            <w:pPr>
              <w:rPr>
                <w:b/>
                <w:sz w:val="18"/>
                <w:szCs w:val="18"/>
              </w:rPr>
            </w:pPr>
          </w:p>
          <w:p w14:paraId="3CFABC05" w14:textId="3F015436" w:rsidR="00B61CD7" w:rsidRPr="00B61CD7" w:rsidRDefault="0098070B" w:rsidP="004E5DC3">
            <w:pPr>
              <w:rPr>
                <w:sz w:val="18"/>
                <w:szCs w:val="18"/>
              </w:rPr>
            </w:pPr>
            <w:r>
              <w:rPr>
                <w:b/>
                <w:sz w:val="18"/>
                <w:szCs w:val="18"/>
              </w:rPr>
              <w:t>Patient</w:t>
            </w:r>
            <w:r w:rsidR="00B61CD7" w:rsidRPr="00B61CD7">
              <w:rPr>
                <w:b/>
                <w:sz w:val="18"/>
                <w:szCs w:val="18"/>
              </w:rPr>
              <w:t xml:space="preserve"> Rights</w:t>
            </w:r>
            <w:r w:rsidR="004E5DC3">
              <w:rPr>
                <w:b/>
                <w:sz w:val="18"/>
                <w:szCs w:val="18"/>
              </w:rPr>
              <w:t xml:space="preserve">: </w:t>
            </w:r>
            <w:r w:rsidR="004E5DC3" w:rsidRPr="004E5DC3">
              <w:rPr>
                <w:sz w:val="18"/>
                <w:szCs w:val="18"/>
              </w:rPr>
              <w:t xml:space="preserve"> I</w:t>
            </w:r>
            <w:r w:rsidR="00460DFF">
              <w:rPr>
                <w:sz w:val="18"/>
                <w:szCs w:val="18"/>
              </w:rPr>
              <w:t xml:space="preserve"> have the r</w:t>
            </w:r>
            <w:r w:rsidR="00B61CD7" w:rsidRPr="00B61CD7">
              <w:rPr>
                <w:sz w:val="18"/>
                <w:szCs w:val="18"/>
              </w:rPr>
              <w:t xml:space="preserve">ight to look at or get copies of </w:t>
            </w:r>
            <w:r w:rsidR="00DA276A">
              <w:rPr>
                <w:sz w:val="18"/>
                <w:szCs w:val="18"/>
              </w:rPr>
              <w:t>my</w:t>
            </w:r>
            <w:r w:rsidR="00B61CD7" w:rsidRPr="00B61CD7">
              <w:rPr>
                <w:sz w:val="18"/>
                <w:szCs w:val="18"/>
              </w:rPr>
              <w:t xml:space="preserve"> health information, with limited exceptions. I grant my permission to you or your assignee to telephone me at home or at my work to discuss matters related to this form. I have read the above conditions of treatment and payment and agree to their content.</w:t>
            </w:r>
          </w:p>
        </w:tc>
      </w:tr>
    </w:tbl>
    <w:p w14:paraId="37649976" w14:textId="77777777" w:rsidR="00EC2E4A" w:rsidRDefault="00485700">
      <w:pPr>
        <w:rPr>
          <w:b/>
        </w:rPr>
      </w:pPr>
      <w:r>
        <w:rPr>
          <w:b/>
        </w:rPr>
        <w:tab/>
      </w:r>
      <w:r>
        <w:rPr>
          <w:b/>
        </w:rPr>
        <w:tab/>
      </w:r>
      <w:r>
        <w:rPr>
          <w:b/>
        </w:rPr>
        <w:tab/>
      </w:r>
      <w:r>
        <w:rPr>
          <w:b/>
        </w:rPr>
        <w:tab/>
      </w:r>
      <w:r>
        <w:rPr>
          <w:b/>
        </w:rPr>
        <w:tab/>
      </w:r>
      <w:r>
        <w:rPr>
          <w:b/>
        </w:rPr>
        <w:tab/>
      </w:r>
      <w:r>
        <w:rPr>
          <w:b/>
        </w:rPr>
        <w:tab/>
      </w:r>
      <w:r>
        <w:rPr>
          <w:b/>
        </w:rPr>
        <w:tab/>
      </w:r>
      <w:r>
        <w:rPr>
          <w:b/>
        </w:rPr>
        <w:tab/>
      </w:r>
      <w:r>
        <w:rPr>
          <w:b/>
        </w:rPr>
        <w:tab/>
      </w:r>
    </w:p>
    <w:p w14:paraId="29600B20" w14:textId="4C04BF11" w:rsidR="00237E40" w:rsidRPr="00ED48C8" w:rsidRDefault="00485700">
      <w:pPr>
        <w:rPr>
          <w:b/>
          <w:sz w:val="24"/>
          <w:szCs w:val="24"/>
        </w:rPr>
      </w:pPr>
      <w:r w:rsidRPr="00ED48C8">
        <w:rPr>
          <w:b/>
          <w:sz w:val="24"/>
          <w:szCs w:val="24"/>
        </w:rPr>
        <w:t>Initial __________</w:t>
      </w:r>
    </w:p>
    <w:p w14:paraId="64979A7F" w14:textId="77777777" w:rsidR="00EC2E4A" w:rsidRDefault="00EC2E4A">
      <w:pPr>
        <w:rPr>
          <w:b/>
        </w:rPr>
      </w:pPr>
    </w:p>
    <w:p w14:paraId="270EEC1B" w14:textId="431D0990" w:rsidR="00494C9C" w:rsidRDefault="00494C9C">
      <w:pPr>
        <w:rPr>
          <w:b/>
        </w:rPr>
      </w:pPr>
      <w:r w:rsidRPr="00494C9C">
        <w:rPr>
          <w:b/>
        </w:rPr>
        <w:t>P</w:t>
      </w:r>
      <w:r>
        <w:rPr>
          <w:b/>
        </w:rPr>
        <w:t>lease indicate your understanding and acceptance of these financial policies by signing below.</w:t>
      </w:r>
      <w:r w:rsidR="00124BA1">
        <w:rPr>
          <w:b/>
        </w:rPr>
        <w:t xml:space="preserve"> For the mutual convenience of you and the practice, it is understood that this executed copy of the Financial Policy also shall cover your dependent children who are patients of the practice.</w:t>
      </w:r>
    </w:p>
    <w:p w14:paraId="028485DA" w14:textId="77777777" w:rsidR="00124BA1" w:rsidRDefault="00124BA1">
      <w:pPr>
        <w:rPr>
          <w:b/>
        </w:rPr>
      </w:pPr>
    </w:p>
    <w:p w14:paraId="310FBEF5" w14:textId="77777777" w:rsidR="00124BA1" w:rsidRPr="00ED48C8" w:rsidRDefault="00ED48C8">
      <w:pPr>
        <w:pBdr>
          <w:bottom w:val="single" w:sz="12" w:space="1" w:color="auto"/>
        </w:pBdr>
        <w:rPr>
          <w:b/>
          <w:sz w:val="24"/>
          <w:szCs w:val="24"/>
        </w:rPr>
      </w:pPr>
      <w:r>
        <w:rPr>
          <w:b/>
          <w:sz w:val="24"/>
          <w:szCs w:val="24"/>
        </w:rPr>
        <w:t>Patient’s Name (please print)</w:t>
      </w:r>
      <w:r>
        <w:rPr>
          <w:b/>
          <w:sz w:val="24"/>
          <w:szCs w:val="24"/>
        </w:rPr>
        <w:tab/>
      </w:r>
      <w:r>
        <w:rPr>
          <w:b/>
          <w:sz w:val="24"/>
          <w:szCs w:val="24"/>
        </w:rPr>
        <w:tab/>
      </w:r>
      <w:r>
        <w:rPr>
          <w:b/>
          <w:sz w:val="24"/>
          <w:szCs w:val="24"/>
        </w:rPr>
        <w:tab/>
      </w:r>
      <w:r w:rsidR="00124BA1" w:rsidRPr="00ED48C8">
        <w:rPr>
          <w:b/>
          <w:sz w:val="24"/>
          <w:szCs w:val="24"/>
        </w:rPr>
        <w:tab/>
        <w:t>Date</w:t>
      </w:r>
    </w:p>
    <w:p w14:paraId="441D90C7" w14:textId="77777777" w:rsidR="00124BA1" w:rsidRDefault="00124BA1">
      <w:pPr>
        <w:pBdr>
          <w:bottom w:val="single" w:sz="12" w:space="1" w:color="auto"/>
        </w:pBdr>
        <w:rPr>
          <w:b/>
        </w:rPr>
      </w:pPr>
    </w:p>
    <w:p w14:paraId="3D47EF9F" w14:textId="77777777" w:rsidR="00124BA1" w:rsidRDefault="00124BA1">
      <w:pPr>
        <w:rPr>
          <w:b/>
        </w:rPr>
      </w:pPr>
    </w:p>
    <w:p w14:paraId="0BC06BA0" w14:textId="77777777" w:rsidR="00124BA1" w:rsidRPr="00ED48C8" w:rsidRDefault="00124BA1">
      <w:pPr>
        <w:rPr>
          <w:b/>
          <w:sz w:val="24"/>
          <w:szCs w:val="24"/>
        </w:rPr>
      </w:pPr>
      <w:r w:rsidRPr="00ED48C8">
        <w:rPr>
          <w:b/>
          <w:sz w:val="24"/>
          <w:szCs w:val="24"/>
        </w:rPr>
        <w:t>Patient’s Signature</w:t>
      </w:r>
      <w:r w:rsidRPr="00ED48C8">
        <w:rPr>
          <w:b/>
          <w:sz w:val="24"/>
          <w:szCs w:val="24"/>
        </w:rPr>
        <w:tab/>
      </w:r>
      <w:r w:rsidRPr="00ED48C8">
        <w:rPr>
          <w:b/>
          <w:sz w:val="24"/>
          <w:szCs w:val="24"/>
        </w:rPr>
        <w:tab/>
      </w:r>
      <w:r w:rsidRPr="00ED48C8">
        <w:rPr>
          <w:b/>
          <w:sz w:val="24"/>
          <w:szCs w:val="24"/>
        </w:rPr>
        <w:tab/>
      </w:r>
      <w:r w:rsidRPr="00ED48C8">
        <w:rPr>
          <w:b/>
          <w:sz w:val="24"/>
          <w:szCs w:val="24"/>
        </w:rPr>
        <w:tab/>
      </w:r>
      <w:r w:rsidRPr="00ED48C8">
        <w:rPr>
          <w:b/>
          <w:sz w:val="24"/>
          <w:szCs w:val="24"/>
        </w:rPr>
        <w:tab/>
      </w:r>
      <w:r w:rsidRPr="00ED48C8">
        <w:rPr>
          <w:b/>
          <w:sz w:val="24"/>
          <w:szCs w:val="24"/>
        </w:rPr>
        <w:tab/>
        <w:t>Date</w:t>
      </w:r>
    </w:p>
    <w:p w14:paraId="6FED89D3" w14:textId="77777777" w:rsidR="00124BA1" w:rsidRPr="00EC2E4A" w:rsidRDefault="00124BA1">
      <w:pPr>
        <w:rPr>
          <w:b/>
          <w:sz w:val="24"/>
          <w:szCs w:val="24"/>
        </w:rPr>
      </w:pPr>
      <w:r w:rsidRPr="00ED48C8">
        <w:rPr>
          <w:b/>
          <w:sz w:val="24"/>
          <w:szCs w:val="24"/>
        </w:rPr>
        <w:t>_____________________________________________________</w:t>
      </w:r>
      <w:r w:rsidR="00ED48C8">
        <w:rPr>
          <w:b/>
          <w:sz w:val="24"/>
          <w:szCs w:val="24"/>
        </w:rPr>
        <w:t>_________________________</w:t>
      </w:r>
      <w:r w:rsidR="00EC2E4A">
        <w:rPr>
          <w:b/>
          <w:sz w:val="24"/>
          <w:szCs w:val="24"/>
        </w:rPr>
        <w:t>____________</w:t>
      </w:r>
    </w:p>
    <w:sectPr w:rsidR="00124BA1" w:rsidRPr="00EC2E4A" w:rsidSect="004E5DC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F4F1" w14:textId="77777777" w:rsidR="00FD2E7C" w:rsidRDefault="00FD2E7C" w:rsidP="00413276">
      <w:pPr>
        <w:spacing w:after="0" w:line="240" w:lineRule="auto"/>
      </w:pPr>
      <w:r>
        <w:separator/>
      </w:r>
    </w:p>
  </w:endnote>
  <w:endnote w:type="continuationSeparator" w:id="0">
    <w:p w14:paraId="3E43AAE9" w14:textId="77777777" w:rsidR="00FD2E7C" w:rsidRDefault="00FD2E7C" w:rsidP="0041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55E9" w14:textId="77777777" w:rsidR="00FD2E7C" w:rsidRDefault="00FD2E7C" w:rsidP="00413276">
      <w:pPr>
        <w:spacing w:after="0" w:line="240" w:lineRule="auto"/>
      </w:pPr>
      <w:r>
        <w:separator/>
      </w:r>
    </w:p>
  </w:footnote>
  <w:footnote w:type="continuationSeparator" w:id="0">
    <w:p w14:paraId="5E1D57A9" w14:textId="77777777" w:rsidR="00FD2E7C" w:rsidRDefault="00FD2E7C" w:rsidP="00413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3276"/>
    <w:rsid w:val="000265DC"/>
    <w:rsid w:val="000304F1"/>
    <w:rsid w:val="00043B5E"/>
    <w:rsid w:val="00095469"/>
    <w:rsid w:val="000C19EA"/>
    <w:rsid w:val="000F27D1"/>
    <w:rsid w:val="00101774"/>
    <w:rsid w:val="00124BA1"/>
    <w:rsid w:val="00156A44"/>
    <w:rsid w:val="001B32A5"/>
    <w:rsid w:val="00237E40"/>
    <w:rsid w:val="002507FB"/>
    <w:rsid w:val="00305BDF"/>
    <w:rsid w:val="003166F0"/>
    <w:rsid w:val="003A68C2"/>
    <w:rsid w:val="003D7F62"/>
    <w:rsid w:val="003E4191"/>
    <w:rsid w:val="00405212"/>
    <w:rsid w:val="00413276"/>
    <w:rsid w:val="0042535D"/>
    <w:rsid w:val="00431A6C"/>
    <w:rsid w:val="00460DFF"/>
    <w:rsid w:val="00461B71"/>
    <w:rsid w:val="00473377"/>
    <w:rsid w:val="00485700"/>
    <w:rsid w:val="00494C9C"/>
    <w:rsid w:val="004A6EFF"/>
    <w:rsid w:val="004E5DC3"/>
    <w:rsid w:val="005544D3"/>
    <w:rsid w:val="005647F1"/>
    <w:rsid w:val="00667CE1"/>
    <w:rsid w:val="00680F49"/>
    <w:rsid w:val="006D7261"/>
    <w:rsid w:val="007915F7"/>
    <w:rsid w:val="007A4654"/>
    <w:rsid w:val="007A476E"/>
    <w:rsid w:val="007C5AF1"/>
    <w:rsid w:val="008029D1"/>
    <w:rsid w:val="008344BD"/>
    <w:rsid w:val="008745CC"/>
    <w:rsid w:val="008E0ED9"/>
    <w:rsid w:val="0091640B"/>
    <w:rsid w:val="009243B5"/>
    <w:rsid w:val="0098070B"/>
    <w:rsid w:val="009B00F0"/>
    <w:rsid w:val="009E167C"/>
    <w:rsid w:val="009E6460"/>
    <w:rsid w:val="00A01E24"/>
    <w:rsid w:val="00A20705"/>
    <w:rsid w:val="00B61CD7"/>
    <w:rsid w:val="00B65431"/>
    <w:rsid w:val="00BA0508"/>
    <w:rsid w:val="00C149D0"/>
    <w:rsid w:val="00C61F10"/>
    <w:rsid w:val="00CE0840"/>
    <w:rsid w:val="00D61D1D"/>
    <w:rsid w:val="00DA276A"/>
    <w:rsid w:val="00DA6CB9"/>
    <w:rsid w:val="00DB5D16"/>
    <w:rsid w:val="00EC2E4A"/>
    <w:rsid w:val="00ED48C8"/>
    <w:rsid w:val="00EF2FDF"/>
    <w:rsid w:val="00EF6A39"/>
    <w:rsid w:val="00F436EF"/>
    <w:rsid w:val="00F868C9"/>
    <w:rsid w:val="00FB759D"/>
    <w:rsid w:val="00FD15C1"/>
    <w:rsid w:val="00FD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78CD"/>
  <w15:docId w15:val="{21A12557-BC48-4BF1-9202-7CD3BFE3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76"/>
  </w:style>
  <w:style w:type="paragraph" w:styleId="Footer">
    <w:name w:val="footer"/>
    <w:basedOn w:val="Normal"/>
    <w:link w:val="FooterChar"/>
    <w:uiPriority w:val="99"/>
    <w:semiHidden/>
    <w:unhideWhenUsed/>
    <w:rsid w:val="004132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276"/>
  </w:style>
  <w:style w:type="paragraph" w:styleId="BalloonText">
    <w:name w:val="Balloon Text"/>
    <w:basedOn w:val="Normal"/>
    <w:link w:val="BalloonTextChar"/>
    <w:uiPriority w:val="99"/>
    <w:semiHidden/>
    <w:unhideWhenUsed/>
    <w:rsid w:val="00413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76"/>
    <w:rPr>
      <w:rFonts w:ascii="Tahoma" w:hAnsi="Tahoma" w:cs="Tahoma"/>
      <w:sz w:val="16"/>
      <w:szCs w:val="16"/>
    </w:rPr>
  </w:style>
  <w:style w:type="table" w:styleId="TableGrid">
    <w:name w:val="Table Grid"/>
    <w:basedOn w:val="TableNormal"/>
    <w:uiPriority w:val="59"/>
    <w:rsid w:val="0023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69AD3-3111-437B-87BB-F9DA13EF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Smile Flushing PLLC</cp:lastModifiedBy>
  <cp:revision>12</cp:revision>
  <cp:lastPrinted>2025-07-08T14:58:00Z</cp:lastPrinted>
  <dcterms:created xsi:type="dcterms:W3CDTF">2016-05-10T18:10:00Z</dcterms:created>
  <dcterms:modified xsi:type="dcterms:W3CDTF">2025-07-08T15:00:00Z</dcterms:modified>
</cp:coreProperties>
</file>